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Calibri" w:eastAsia="方正小标宋简体"/>
          <w:sz w:val="44"/>
          <w:szCs w:val="44"/>
        </w:rPr>
      </w:pPr>
      <w:r>
        <w:rPr>
          <w:rFonts w:hint="eastAsia" w:ascii="方正小标宋简体" w:eastAsia="方正小标宋简体"/>
          <w:spacing w:val="-17"/>
          <w:sz w:val="44"/>
          <w:szCs w:val="44"/>
        </w:rPr>
        <w:t>关于开展迎国庆深化爱国主义教育系列活动</w:t>
      </w:r>
      <w:r>
        <w:rPr>
          <w:rFonts w:hint="eastAsia" w:ascii="方正小标宋简体" w:eastAsia="方正小标宋简体"/>
          <w:spacing w:val="-17"/>
          <w:sz w:val="44"/>
          <w:szCs w:val="44"/>
        </w:rPr>
        <w:t>的</w:t>
      </w:r>
      <w:r>
        <w:rPr>
          <w:rFonts w:hint="eastAsia" w:ascii="方正小标宋简体" w:eastAsia="方正小标宋简体"/>
          <w:sz w:val="44"/>
          <w:szCs w:val="44"/>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知</w:t>
      </w:r>
    </w:p>
    <w:p>
      <w:pPr>
        <w:ind w:firstLine="420" w:firstLineChars="200"/>
        <w:rPr>
          <w:rFonts w:hint="eastAsia" w:ascii="Calibri"/>
          <w:szCs w:val="22"/>
        </w:rPr>
      </w:pPr>
    </w:p>
    <w:p>
      <w:pPr>
        <w:overflowPunct w:val="0"/>
        <w:autoSpaceDE w:val="0"/>
        <w:autoSpaceDN w:val="0"/>
        <w:adjustRightInd w:val="0"/>
        <w:snapToGrid w:val="0"/>
        <w:spacing w:line="54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w:t>
      </w:r>
      <w:r>
        <w:rPr>
          <w:rFonts w:hint="eastAsia" w:ascii="仿宋_GB2312" w:hAnsi="仿宋_GB2312" w:eastAsia="仿宋_GB2312" w:cs="仿宋_GB2312"/>
          <w:bCs/>
          <w:color w:val="000000"/>
          <w:sz w:val="32"/>
          <w:szCs w:val="32"/>
          <w:lang w:eastAsia="zh-CN"/>
        </w:rPr>
        <w:t>党总支（党委、直属党支部）</w:t>
      </w:r>
      <w:r>
        <w:rPr>
          <w:rFonts w:hint="eastAsia" w:ascii="仿宋_GB2312" w:hAnsi="仿宋_GB2312" w:eastAsia="仿宋_GB2312" w:cs="仿宋_GB2312"/>
          <w:bCs/>
          <w:color w:val="000000"/>
          <w:sz w:val="32"/>
          <w:szCs w:val="32"/>
        </w:rPr>
        <w:t>：</w:t>
      </w:r>
    </w:p>
    <w:p>
      <w:pPr>
        <w:spacing w:line="54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为隆重庆祝中华人民共和国成立71周年，进一步弘扬以爱国主义为核心的伟大民族精神和以改革创新为核心的时代精神，</w:t>
      </w:r>
      <w:r>
        <w:rPr>
          <w:rFonts w:hint="eastAsia" w:ascii="仿宋_GB2312" w:hAnsi="仿宋_GB2312" w:eastAsia="仿宋_GB2312" w:cs="仿宋_GB2312"/>
          <w:bCs/>
          <w:color w:val="000000"/>
          <w:sz w:val="32"/>
          <w:szCs w:val="32"/>
          <w:lang w:eastAsia="zh-CN"/>
        </w:rPr>
        <w:t>根据市委教育工委要求，</w:t>
      </w:r>
      <w:r>
        <w:rPr>
          <w:rFonts w:hint="eastAsia" w:ascii="仿宋_GB2312" w:hAnsi="仿宋_GB2312" w:eastAsia="仿宋_GB2312" w:cs="仿宋_GB2312"/>
          <w:bCs/>
          <w:color w:val="000000"/>
          <w:sz w:val="32"/>
          <w:szCs w:val="32"/>
        </w:rPr>
        <w:t>现就在全</w:t>
      </w:r>
      <w:r>
        <w:rPr>
          <w:rFonts w:hint="eastAsia" w:ascii="仿宋_GB2312" w:hAnsi="仿宋_GB2312" w:eastAsia="仿宋_GB2312" w:cs="仿宋_GB2312"/>
          <w:bCs/>
          <w:color w:val="000000"/>
          <w:sz w:val="32"/>
          <w:szCs w:val="32"/>
          <w:lang w:eastAsia="zh-CN"/>
        </w:rPr>
        <w:t>校</w:t>
      </w:r>
      <w:r>
        <w:rPr>
          <w:rFonts w:hint="eastAsia" w:ascii="仿宋_GB2312" w:hAnsi="仿宋_GB2312" w:eastAsia="仿宋_GB2312" w:cs="仿宋_GB2312"/>
          <w:bCs/>
          <w:color w:val="000000"/>
          <w:sz w:val="32"/>
          <w:szCs w:val="32"/>
        </w:rPr>
        <w:t>组织开展迎国庆深化爱国主义教育系列活动通知如下。</w:t>
      </w:r>
    </w:p>
    <w:p>
      <w:pPr>
        <w:spacing w:line="54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一、学习宣传，爱国有我</w:t>
      </w:r>
    </w:p>
    <w:p>
      <w:pPr>
        <w:spacing w:line="54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bCs/>
          <w:color w:val="000000"/>
          <w:sz w:val="32"/>
          <w:szCs w:val="32"/>
        </w:rPr>
        <w:t>一是组织一次爱国主义教育宣讲活动。</w:t>
      </w:r>
      <w:r>
        <w:rPr>
          <w:rFonts w:hint="eastAsia" w:ascii="仿宋_GB2312" w:hAnsi="仿宋_GB2312" w:eastAsia="仿宋_GB2312" w:cs="仿宋_GB2312"/>
          <w:bCs/>
          <w:sz w:val="32"/>
          <w:szCs w:val="32"/>
        </w:rPr>
        <w:t>邀请战“疫</w:t>
      </w:r>
      <w:bookmarkStart w:id="0" w:name="_GoBack"/>
      <w:bookmarkEnd w:id="0"/>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英雄、专家学者、先模人物、“五老”志愿者等进校园，深入宣讲中华人民共和国成立71周年以来取得的辉煌成就、宝贵经验和前进方向，宣讲抗疫身边典型和故事，引导广大师生不断增强对党和国家的情感认同和价值认同，进一步坚定“四个自信”。</w:t>
      </w:r>
    </w:p>
    <w:p>
      <w:pPr>
        <w:spacing w:line="54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color w:val="000000"/>
          <w:sz w:val="32"/>
          <w:szCs w:val="32"/>
        </w:rPr>
        <w:t>二是开展一次主题党日活动。</w:t>
      </w:r>
      <w:r>
        <w:rPr>
          <w:rFonts w:hint="eastAsia" w:ascii="仿宋_GB2312" w:hAnsi="仿宋_GB2312" w:eastAsia="仿宋_GB2312" w:cs="仿宋_GB2312"/>
          <w:bCs/>
          <w:sz w:val="32"/>
          <w:szCs w:val="32"/>
        </w:rPr>
        <w:t>围绕庆祝中华人民共和国成立71周年，广泛持续开展主题鲜明、形式多样、内涵丰富，富有纪念意义、教育意义的主题党日活动，大力弘扬爱国主义精神，引领带动广大师生热爱祖国、礼赞祖国、致敬祖国。</w:t>
      </w:r>
    </w:p>
    <w:p>
      <w:pPr>
        <w:spacing w:line="54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bCs/>
          <w:color w:val="000000"/>
          <w:sz w:val="32"/>
          <w:szCs w:val="32"/>
        </w:rPr>
        <w:t>三是开展一次党组织书记国旗下讲话。</w:t>
      </w:r>
      <w:r>
        <w:rPr>
          <w:rFonts w:hint="eastAsia" w:ascii="仿宋_GB2312" w:hAnsi="仿宋_GB2312" w:eastAsia="仿宋_GB2312" w:cs="仿宋_GB2312"/>
          <w:bCs/>
          <w:sz w:val="32"/>
          <w:szCs w:val="32"/>
        </w:rPr>
        <w:t>发挥好“国旗下讲话”的育人功能，学校党组织书记充分发挥模范带头作用，为师生讲授一堂有高度、有深度、有情怀、有温度的思想政治理论课，帮助广大师生认清国内外形势，坚定走中国特色社会主义道路的信心和决心。</w:t>
      </w:r>
    </w:p>
    <w:p>
      <w:pPr>
        <w:spacing w:line="54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二、文艺展演，献礼祖国</w:t>
      </w:r>
    </w:p>
    <w:p>
      <w:pPr>
        <w:spacing w:line="54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一是组织一次礼赞祖国</w:t>
      </w:r>
      <w:r>
        <w:rPr>
          <w:rFonts w:hint="eastAsia" w:ascii="楷体_GB2312" w:hAnsi="楷体_GB2312" w:eastAsia="楷体_GB2312" w:cs="楷体_GB2312"/>
          <w:bCs/>
          <w:color w:val="000000"/>
          <w:sz w:val="32"/>
          <w:szCs w:val="32"/>
          <w:lang w:eastAsia="zh-CN"/>
        </w:rPr>
        <w:t>文艺</w:t>
      </w:r>
      <w:r>
        <w:rPr>
          <w:rFonts w:hint="eastAsia" w:ascii="楷体_GB2312" w:hAnsi="楷体_GB2312" w:eastAsia="楷体_GB2312" w:cs="楷体_GB2312"/>
          <w:bCs/>
          <w:color w:val="000000"/>
          <w:sz w:val="32"/>
          <w:szCs w:val="32"/>
        </w:rPr>
        <w:t>行动。</w:t>
      </w:r>
      <w:r>
        <w:rPr>
          <w:rFonts w:hint="eastAsia" w:ascii="仿宋_GB2312" w:hAnsi="仿宋_GB2312" w:eastAsia="仿宋_GB2312" w:cs="仿宋_GB2312"/>
          <w:bCs/>
          <w:color w:val="000000"/>
          <w:sz w:val="32"/>
          <w:szCs w:val="32"/>
        </w:rPr>
        <w:t>通过</w:t>
      </w:r>
      <w:r>
        <w:rPr>
          <w:rFonts w:hint="eastAsia" w:ascii="仿宋_GB2312" w:hAnsi="仿宋_GB2312" w:eastAsia="仿宋_GB2312" w:cs="仿宋_GB2312"/>
          <w:bCs/>
          <w:color w:val="000000"/>
          <w:sz w:val="32"/>
          <w:szCs w:val="32"/>
          <w:lang w:eastAsia="zh-CN"/>
        </w:rPr>
        <w:t>快闪、</w:t>
      </w:r>
      <w:r>
        <w:rPr>
          <w:rFonts w:hint="eastAsia" w:ascii="仿宋_GB2312" w:hAnsi="仿宋_GB2312" w:eastAsia="仿宋_GB2312" w:cs="仿宋_GB2312"/>
          <w:bCs/>
          <w:color w:val="000000"/>
          <w:sz w:val="32"/>
          <w:szCs w:val="32"/>
        </w:rPr>
        <w:t>歌唱、舞蹈、小品、诗歌朗诵、乐器表演等丰富多彩的表演形式，展现教育系统广大师生昂扬向上、锐意进取的精气神，充分表达广大师生对祖国、对党的热爱和崇敬以及对祖国美好明天的祝福。</w:t>
      </w:r>
    </w:p>
    <w:p>
      <w:pPr>
        <w:overflowPunct w:val="0"/>
        <w:autoSpaceDE w:val="0"/>
        <w:autoSpaceDN w:val="0"/>
        <w:adjustRightInd w:val="0"/>
        <w:snapToGrid w:val="0"/>
        <w:spacing w:line="54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二是开展一次中华经典诵读活动。</w:t>
      </w:r>
      <w:r>
        <w:rPr>
          <w:rFonts w:hint="eastAsia" w:ascii="仿宋_GB2312" w:hAnsi="仿宋_GB2312" w:eastAsia="仿宋_GB2312" w:cs="仿宋_GB2312"/>
          <w:bCs/>
          <w:color w:val="000000"/>
          <w:sz w:val="32"/>
          <w:szCs w:val="32"/>
        </w:rPr>
        <w:t>充分利用文化经典优秀资源，弘扬中华优秀传统文化，通过开展中华经典诵读进校园、进课堂、进家庭活动，引导广大师生在经典诵读中深入了解传统文化，感受传统文化魅力，培育家国情怀，增强民族自豪感，坚定文化自信。</w:t>
      </w:r>
    </w:p>
    <w:p>
      <w:pPr>
        <w:overflowPunct w:val="0"/>
        <w:autoSpaceDE w:val="0"/>
        <w:autoSpaceDN w:val="0"/>
        <w:adjustRightInd w:val="0"/>
        <w:snapToGrid w:val="0"/>
        <w:spacing w:line="540" w:lineRule="exact"/>
        <w:ind w:firstLine="640" w:firstLineChars="200"/>
        <w:rPr>
          <w:rFonts w:ascii="黑体" w:hAnsi="黑体" w:eastAsia="黑体" w:cs="黑体"/>
          <w:bCs/>
          <w:color w:val="000000"/>
          <w:sz w:val="32"/>
          <w:szCs w:val="32"/>
        </w:rPr>
      </w:pPr>
      <w:r>
        <w:rPr>
          <w:rFonts w:hint="eastAsia" w:ascii="楷体_GB2312" w:hAnsi="楷体_GB2312" w:eastAsia="楷体_GB2312" w:cs="楷体_GB2312"/>
          <w:bCs/>
          <w:color w:val="000000"/>
          <w:sz w:val="32"/>
          <w:szCs w:val="32"/>
        </w:rPr>
        <w:t>三是组织一次“美丽中国”原创文艺作品展演活动。</w:t>
      </w:r>
      <w:r>
        <w:rPr>
          <w:rFonts w:hint="eastAsia" w:ascii="仿宋_GB2312" w:hAnsi="仿宋_GB2312" w:eastAsia="仿宋_GB2312" w:cs="仿宋_GB2312"/>
          <w:bCs/>
          <w:color w:val="000000"/>
          <w:sz w:val="32"/>
          <w:szCs w:val="32"/>
        </w:rPr>
        <w:t>通过思想性、艺术性、观赏性相统一的“美丽中国”主题书法、绘画、手工制作等文艺作品展演，讴歌伟大祖国，集中展示广大师生热爱祖国、朝气蓬勃的精神风貌。</w:t>
      </w:r>
    </w:p>
    <w:p>
      <w:pPr>
        <w:spacing w:line="54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三、主题实践，爱国力行</w:t>
      </w:r>
    </w:p>
    <w:p>
      <w:pPr>
        <w:spacing w:line="54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bCs/>
          <w:color w:val="000000"/>
          <w:sz w:val="32"/>
          <w:szCs w:val="32"/>
        </w:rPr>
        <w:t>一是举办一次爱国主义教育知识竞赛。</w:t>
      </w:r>
      <w:r>
        <w:rPr>
          <w:rFonts w:hint="eastAsia" w:ascii="仿宋_GB2312" w:hAnsi="仿宋_GB2312" w:eastAsia="仿宋_GB2312" w:cs="仿宋_GB2312"/>
          <w:bCs/>
          <w:sz w:val="32"/>
          <w:szCs w:val="32"/>
        </w:rPr>
        <w:t>以爱国主义教育基本知识为重点，以知识竞赛活动为载体，广泛普及爱国主义知识，提高学生参与活动的积极性和主动性，进一步激发爱国热情。</w:t>
      </w:r>
    </w:p>
    <w:p>
      <w:pPr>
        <w:spacing w:line="540" w:lineRule="exact"/>
        <w:ind w:firstLine="640" w:firstLineChars="200"/>
        <w:rPr>
          <w:rFonts w:ascii="黑体" w:hAnsi="黑体" w:eastAsia="黑体" w:cs="黑体"/>
          <w:bCs/>
          <w:color w:val="000000"/>
          <w:sz w:val="32"/>
          <w:szCs w:val="32"/>
        </w:rPr>
      </w:pPr>
      <w:r>
        <w:rPr>
          <w:rFonts w:hint="eastAsia" w:ascii="楷体_GB2312" w:hAnsi="楷体_GB2312" w:eastAsia="楷体_GB2312" w:cs="楷体_GB2312"/>
          <w:bCs/>
          <w:color w:val="000000"/>
          <w:sz w:val="32"/>
          <w:szCs w:val="32"/>
        </w:rPr>
        <w:t>二是开展一次革命传统教育活动。</w:t>
      </w:r>
      <w:r>
        <w:rPr>
          <w:rFonts w:hint="eastAsia" w:ascii="仿宋_GB2312" w:hAnsi="仿宋_GB2312" w:eastAsia="仿宋_GB2312" w:cs="仿宋_GB2312"/>
          <w:bCs/>
          <w:sz w:val="32"/>
          <w:szCs w:val="32"/>
        </w:rPr>
        <w:t>充分利用区域内、校园内红色教育资源，通过组织师生讲红色故事、唱红色歌曲、看红色电影、读红色书籍、重走红色路、走访老前辈等形式扎实开展革命传统教育，引导广大师生坚定理想信念，弘扬民族精神，传承红色基因。</w:t>
      </w:r>
    </w:p>
    <w:p>
      <w:pPr>
        <w:spacing w:line="54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三是开展一次志愿服务活动。</w:t>
      </w:r>
      <w:r>
        <w:rPr>
          <w:rFonts w:hint="eastAsia" w:ascii="仿宋_GB2312" w:hAnsi="仿宋_GB2312" w:eastAsia="仿宋_GB2312" w:cs="仿宋_GB2312"/>
          <w:bCs/>
          <w:color w:val="000000"/>
          <w:sz w:val="32"/>
          <w:szCs w:val="32"/>
        </w:rPr>
        <w:t>结合“双报到”等工作，国庆节前后，组织在职党员到报到社区开展志愿服务、走访困难群众等，发挥教育优势，参与社区治理，做实做优服务，扩大教育影响，展现党员形象，提升教育工作满意度。</w:t>
      </w:r>
    </w:p>
    <w:p>
      <w:pPr>
        <w:spacing w:line="540" w:lineRule="exact"/>
        <w:ind w:firstLine="640" w:firstLineChars="200"/>
        <w:rPr>
          <w:rFonts w:ascii="仿宋_GB2312" w:hAnsi="仿宋_GB2312" w:eastAsia="仿宋_GB2312" w:cs="仿宋_GB2312"/>
          <w:bCs/>
          <w:sz w:val="32"/>
          <w:szCs w:val="32"/>
        </w:rPr>
      </w:pPr>
      <w:r>
        <w:rPr>
          <w:rFonts w:hint="eastAsia" w:ascii="黑体" w:hAnsi="黑体" w:eastAsia="黑体" w:cs="黑体"/>
          <w:bCs/>
          <w:color w:val="000000"/>
          <w:sz w:val="32"/>
          <w:szCs w:val="32"/>
        </w:rPr>
        <w:t>四、加强组织领导</w:t>
      </w:r>
    </w:p>
    <w:p>
      <w:pPr>
        <w:spacing w:line="54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党总支（党委、直属党支部）</w:t>
      </w:r>
      <w:r>
        <w:rPr>
          <w:rFonts w:hint="eastAsia" w:ascii="仿宋_GB2312" w:hAnsi="仿宋_GB2312" w:eastAsia="仿宋_GB2312" w:cs="仿宋_GB2312"/>
          <w:bCs/>
          <w:sz w:val="32"/>
          <w:szCs w:val="32"/>
        </w:rPr>
        <w:t>要</w:t>
      </w:r>
      <w:r>
        <w:rPr>
          <w:rFonts w:hint="eastAsia" w:ascii="仿宋_GB2312" w:hAnsi="仿宋_GB2312" w:eastAsia="仿宋_GB2312" w:cs="仿宋_GB2312"/>
          <w:bCs/>
          <w:sz w:val="32"/>
          <w:szCs w:val="32"/>
          <w:lang w:eastAsia="zh-CN"/>
        </w:rPr>
        <w:t>高度重视，注重工作统筹突出实效，可根据实际情况将活动统筹融合进行，切实提升活动质量和效果。相关活动开展后，请于</w:t>
      </w:r>
      <w:r>
        <w:rPr>
          <w:rFonts w:hint="eastAsia" w:ascii="仿宋_GB2312" w:hAnsi="仿宋_GB2312" w:eastAsia="仿宋_GB2312" w:cs="仿宋_GB2312"/>
          <w:bCs/>
          <w:sz w:val="32"/>
          <w:szCs w:val="32"/>
          <w:lang w:val="en-US" w:eastAsia="zh-CN"/>
        </w:rPr>
        <w:t>10月9日前</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1500字以内的典型材料与6张活动图片（无水印的高清原图）报</w:t>
      </w:r>
      <w:r>
        <w:rPr>
          <w:rFonts w:hint="eastAsia" w:ascii="仿宋_GB2312" w:hAnsi="仿宋_GB2312" w:eastAsia="仿宋_GB2312" w:cs="仿宋_GB2312"/>
          <w:bCs/>
          <w:sz w:val="32"/>
          <w:szCs w:val="32"/>
          <w:lang w:eastAsia="zh-CN"/>
        </w:rPr>
        <w:t>组织部（</w:t>
      </w:r>
      <w:r>
        <w:rPr>
          <w:rFonts w:hint="eastAsia" w:ascii="仿宋_GB2312" w:hAnsi="仿宋_GB2312" w:eastAsia="仿宋_GB2312" w:cs="仿宋_GB2312"/>
          <w:bCs/>
          <w:sz w:val="32"/>
          <w:szCs w:val="32"/>
          <w:lang w:val="en-US" w:eastAsia="zh-CN"/>
        </w:rPr>
        <w:t>wfudx@163.com，8785679</w:t>
      </w:r>
      <w:r>
        <w:rPr>
          <w:rFonts w:hint="eastAsia" w:ascii="仿宋_GB2312" w:hAnsi="仿宋_GB2312" w:eastAsia="仿宋_GB2312" w:cs="仿宋_GB2312"/>
          <w:bCs/>
          <w:sz w:val="32"/>
          <w:szCs w:val="32"/>
          <w:lang w:eastAsia="zh-CN"/>
        </w:rPr>
        <w:t>）。</w:t>
      </w:r>
    </w:p>
    <w:p>
      <w:pPr>
        <w:spacing w:line="540" w:lineRule="exact"/>
        <w:rPr>
          <w:rFonts w:ascii="仿宋_GB2312" w:hAnsi="仿宋_GB2312" w:eastAsia="仿宋_GB2312" w:cs="仿宋_GB2312"/>
          <w:bCs/>
          <w:sz w:val="32"/>
          <w:szCs w:val="32"/>
        </w:rPr>
      </w:pPr>
    </w:p>
    <w:p>
      <w:pPr>
        <w:spacing w:line="540" w:lineRule="exact"/>
        <w:rPr>
          <w:rFonts w:ascii="仿宋_GB2312" w:hAnsi="仿宋_GB2312" w:eastAsia="仿宋_GB2312" w:cs="仿宋_GB2312"/>
          <w:bCs/>
          <w:sz w:val="32"/>
          <w:szCs w:val="32"/>
        </w:rPr>
      </w:pPr>
    </w:p>
    <w:p>
      <w:pPr>
        <w:spacing w:line="540" w:lineRule="exact"/>
        <w:rPr>
          <w:rFonts w:ascii="仿宋_GB2312" w:hAnsi="仿宋_GB2312" w:eastAsia="仿宋_GB2312" w:cs="仿宋_GB2312"/>
          <w:bCs/>
          <w:sz w:val="32"/>
          <w:szCs w:val="32"/>
        </w:rPr>
      </w:pPr>
    </w:p>
    <w:p>
      <w:pPr>
        <w:spacing w:line="540" w:lineRule="exact"/>
        <w:ind w:firstLine="6080" w:firstLineChars="19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组织部</w:t>
      </w:r>
    </w:p>
    <w:p>
      <w:pPr>
        <w:spacing w:line="540" w:lineRule="exact"/>
        <w:ind w:firstLine="5440" w:firstLineChars="1700"/>
        <w:rPr>
          <w:rFonts w:ascii="Arial" w:hAnsi="Arial" w:eastAsia="仿宋_GB2312"/>
          <w:bCs/>
          <w:szCs w:val="18"/>
        </w:rPr>
      </w:pPr>
      <w:r>
        <w:rPr>
          <w:rFonts w:hint="eastAsia" w:ascii="仿宋_GB2312" w:hAnsi="仿宋_GB2312" w:eastAsia="仿宋_GB2312" w:cs="仿宋_GB2312"/>
          <w:bCs/>
          <w:sz w:val="32"/>
          <w:szCs w:val="32"/>
        </w:rPr>
        <w:t>2020年9月2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简体" w:eastAsia="方正小标宋简体"/>
        <w:color w:val="FF0000"/>
        <w:kern w:val="0"/>
        <w:sz w:val="32"/>
        <w:szCs w:val="32"/>
      </w:rPr>
    </w:pPr>
  </w:p>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20601"/>
    <w:rsid w:val="07C20601"/>
    <w:rsid w:val="0EC4494B"/>
    <w:rsid w:val="15DB1F60"/>
    <w:rsid w:val="171F46A3"/>
    <w:rsid w:val="2BFA2EF4"/>
    <w:rsid w:val="2FE628ED"/>
    <w:rsid w:val="66D5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2020-09-24T01:01:00Z</dcterms:created>
  <dc:creator>Administrator</dc:creator>
  <cp:lastModifiedBy>Administrator</cp:lastModifiedBy>
  <cp:lastPrinted>2020-09-24T01:52:15Z</cp:lastPrinted>
  <dcterms:modified xsi:type="dcterms:W3CDTF">2020-09-24T02:14:19Z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